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84F7B" w14:textId="77777777" w:rsidR="00E83DEE" w:rsidRDefault="00BD62C6">
      <w:pPr>
        <w:spacing w:line="400" w:lineRule="exact"/>
        <w:rPr>
          <w:rFonts w:ascii="黑体" w:eastAsia="黑体" w:hAnsi="黑体" w:cs="黑体"/>
          <w:sz w:val="36"/>
          <w:szCs w:val="36"/>
        </w:rPr>
      </w:pPr>
      <w:r>
        <w:rPr>
          <w:rFonts w:hint="eastAsia"/>
          <w:sz w:val="24"/>
          <w:szCs w:val="24"/>
        </w:rPr>
        <w:t xml:space="preserve">                </w:t>
      </w:r>
      <w:r>
        <w:rPr>
          <w:rFonts w:ascii="黑体" w:eastAsia="黑体" w:hAnsi="黑体" w:cs="黑体" w:hint="eastAsia"/>
          <w:sz w:val="36"/>
          <w:szCs w:val="36"/>
        </w:rPr>
        <w:t>正高教学视频实录课拍摄要求</w:t>
      </w:r>
      <w:r>
        <w:rPr>
          <w:rFonts w:ascii="黑体" w:eastAsia="黑体" w:hAnsi="黑体" w:cs="黑体" w:hint="eastAsia"/>
          <w:sz w:val="36"/>
          <w:szCs w:val="36"/>
        </w:rPr>
        <w:t>[</w:t>
      </w:r>
      <w:r>
        <w:rPr>
          <w:rFonts w:ascii="黑体" w:eastAsia="黑体" w:hAnsi="黑体" w:cs="黑体" w:hint="eastAsia"/>
          <w:sz w:val="36"/>
          <w:szCs w:val="36"/>
        </w:rPr>
        <w:t>参考</w:t>
      </w:r>
      <w:r>
        <w:rPr>
          <w:rFonts w:ascii="黑体" w:eastAsia="黑体" w:hAnsi="黑体" w:cs="黑体" w:hint="eastAsia"/>
          <w:sz w:val="36"/>
          <w:szCs w:val="36"/>
        </w:rPr>
        <w:t>]</w:t>
      </w:r>
    </w:p>
    <w:p w14:paraId="112E2A35" w14:textId="77777777" w:rsidR="00E83DEE" w:rsidRDefault="00BD62C6">
      <w:pPr>
        <w:spacing w:line="400" w:lineRule="exact"/>
        <w:rPr>
          <w:sz w:val="24"/>
          <w:szCs w:val="24"/>
        </w:rPr>
      </w:pPr>
      <w:r>
        <w:rPr>
          <w:rFonts w:hint="eastAsia"/>
          <w:sz w:val="24"/>
          <w:szCs w:val="24"/>
        </w:rPr>
        <w:t xml:space="preserve">    </w:t>
      </w:r>
    </w:p>
    <w:p w14:paraId="3315E4EF" w14:textId="77777777" w:rsidR="00E83DEE" w:rsidRDefault="00BD62C6">
      <w:pPr>
        <w:numPr>
          <w:ilvl w:val="0"/>
          <w:numId w:val="1"/>
        </w:numPr>
        <w:spacing w:line="400" w:lineRule="exact"/>
        <w:rPr>
          <w:rFonts w:ascii="仿宋" w:eastAsia="仿宋" w:hAnsi="仿宋" w:cs="仿宋"/>
          <w:sz w:val="28"/>
          <w:szCs w:val="28"/>
        </w:rPr>
      </w:pPr>
      <w:r>
        <w:rPr>
          <w:rFonts w:ascii="仿宋" w:eastAsia="仿宋" w:hAnsi="仿宋" w:cs="仿宋" w:hint="eastAsia"/>
          <w:sz w:val="28"/>
          <w:szCs w:val="28"/>
        </w:rPr>
        <w:t>视频实录课例前期拍摄制作要求</w:t>
      </w:r>
    </w:p>
    <w:p w14:paraId="69FC68B5" w14:textId="77777777" w:rsidR="00E83DEE" w:rsidRDefault="00BD62C6">
      <w:pPr>
        <w:numPr>
          <w:ilvl w:val="0"/>
          <w:numId w:val="2"/>
        </w:numPr>
        <w:spacing w:line="400" w:lineRule="exact"/>
        <w:rPr>
          <w:rFonts w:ascii="仿宋" w:eastAsia="仿宋" w:hAnsi="仿宋" w:cs="仿宋"/>
          <w:sz w:val="28"/>
          <w:szCs w:val="28"/>
        </w:rPr>
      </w:pPr>
      <w:r>
        <w:rPr>
          <w:rFonts w:ascii="仿宋" w:eastAsia="仿宋" w:hAnsi="仿宋" w:cs="仿宋" w:hint="eastAsia"/>
          <w:sz w:val="28"/>
          <w:szCs w:val="28"/>
        </w:rPr>
        <w:t>场景：尽量选用演播或录播教室场景。若选用真实教室时注意光线（日光或灯光）的统一和音频的混响，防止附近噪音和日光灯交流声响的干扰。尽量均匀用光。教学设备如实物投影仪、大屏幕等摆放位置要有利于拍摄。</w:t>
      </w:r>
    </w:p>
    <w:p w14:paraId="1349D753"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 xml:space="preserve">2. </w:t>
      </w:r>
      <w:r>
        <w:rPr>
          <w:rFonts w:ascii="仿宋" w:eastAsia="仿宋" w:hAnsi="仿宋" w:cs="仿宋" w:hint="eastAsia"/>
          <w:sz w:val="28"/>
          <w:szCs w:val="28"/>
        </w:rPr>
        <w:t>多机位拍摄（两台或以上专业摄像机），摄像与编导尽量从认知规律和观众的角度进行拍摄切换，充分呈现拍摄主体，特别是关注学生知识递进的学习过程以及教师的执教风采。课后可补拍一些空镜或学生反应特写镜头，以便编辑串接困难时随时调用。</w:t>
      </w:r>
    </w:p>
    <w:p w14:paraId="12D65064"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 xml:space="preserve">3. </w:t>
      </w:r>
      <w:r>
        <w:rPr>
          <w:rFonts w:ascii="仿宋" w:eastAsia="仿宋" w:hAnsi="仿宋" w:cs="仿宋" w:hint="eastAsia"/>
          <w:sz w:val="28"/>
          <w:szCs w:val="28"/>
        </w:rPr>
        <w:t>录音：要求教师使用无线话筒，拾取学生声音尽可能多地使用外置话筒。另外对现场录制后出现的声音不平衡现象，在后期制作中尽量调整。</w:t>
      </w:r>
    </w:p>
    <w:p w14:paraId="42D6B983"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 xml:space="preserve">4. </w:t>
      </w:r>
      <w:r>
        <w:rPr>
          <w:rFonts w:ascii="仿宋" w:eastAsia="仿宋" w:hAnsi="仿宋" w:cs="仿宋" w:hint="eastAsia"/>
          <w:sz w:val="28"/>
          <w:szCs w:val="28"/>
        </w:rPr>
        <w:t>拍摄课件：将电脑信号分频后，通过</w:t>
      </w:r>
      <w:r>
        <w:rPr>
          <w:rFonts w:ascii="仿宋" w:eastAsia="仿宋" w:hAnsi="仿宋" w:cs="仿宋" w:hint="eastAsia"/>
          <w:sz w:val="28"/>
          <w:szCs w:val="28"/>
        </w:rPr>
        <w:t>VGA</w:t>
      </w:r>
      <w:r>
        <w:rPr>
          <w:rFonts w:ascii="仿宋" w:eastAsia="仿宋" w:hAnsi="仿宋" w:cs="仿宋" w:hint="eastAsia"/>
          <w:sz w:val="28"/>
          <w:szCs w:val="28"/>
        </w:rPr>
        <w:t>信号线直接送进切换台，供导演切换。也可以通过录屏软件直接录制，后期作为视频信号与摄像机信号进行切换。</w:t>
      </w:r>
    </w:p>
    <w:p w14:paraId="42979E5F"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使用远</w:t>
      </w:r>
      <w:r>
        <w:rPr>
          <w:rFonts w:ascii="仿宋" w:eastAsia="仿宋" w:hAnsi="仿宋" w:cs="仿宋" w:hint="eastAsia"/>
          <w:sz w:val="28"/>
          <w:szCs w:val="28"/>
        </w:rPr>
        <w:t>程录播教室的摄像系统直接录制的课堂教学录像需经过必要的后期剪辑处理。</w:t>
      </w:r>
    </w:p>
    <w:p w14:paraId="4DA37CCD" w14:textId="77777777" w:rsidR="00E83DEE" w:rsidRDefault="00E83DEE">
      <w:pPr>
        <w:spacing w:line="400" w:lineRule="exact"/>
        <w:rPr>
          <w:rFonts w:ascii="仿宋" w:eastAsia="仿宋" w:hAnsi="仿宋" w:cs="仿宋"/>
          <w:sz w:val="28"/>
          <w:szCs w:val="28"/>
        </w:rPr>
      </w:pPr>
    </w:p>
    <w:p w14:paraId="13F79998"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二、“视频实录课”课例后期制作要求：</w:t>
      </w:r>
    </w:p>
    <w:p w14:paraId="1CCC1CE2"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 xml:space="preserve">1. </w:t>
      </w:r>
      <w:r>
        <w:rPr>
          <w:rFonts w:ascii="仿宋" w:eastAsia="仿宋" w:hAnsi="仿宋" w:cs="仿宋" w:hint="eastAsia"/>
          <w:sz w:val="28"/>
          <w:szCs w:val="28"/>
        </w:rPr>
        <w:t>“视频实录课”录像课例结构：</w:t>
      </w:r>
    </w:p>
    <w:p w14:paraId="5D7CDA93"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课例标题</w:t>
      </w:r>
    </w:p>
    <w:p w14:paraId="19DA1664"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课题包含：学科版本、年级、执教课题、学校、授课教师，时间为</w:t>
      </w:r>
      <w:r>
        <w:rPr>
          <w:rFonts w:ascii="仿宋" w:eastAsia="仿宋" w:hAnsi="仿宋" w:cs="仿宋" w:hint="eastAsia"/>
          <w:sz w:val="28"/>
          <w:szCs w:val="28"/>
        </w:rPr>
        <w:t>10</w:t>
      </w:r>
      <w:r>
        <w:rPr>
          <w:rFonts w:ascii="仿宋" w:eastAsia="仿宋" w:hAnsi="仿宋" w:cs="仿宋" w:hint="eastAsia"/>
          <w:sz w:val="28"/>
          <w:szCs w:val="28"/>
        </w:rPr>
        <w:t>秒以内。</w:t>
      </w:r>
    </w:p>
    <w:p w14:paraId="5E99BDC3"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“视频实录课”录像课例视频格式：</w:t>
      </w:r>
    </w:p>
    <w:p w14:paraId="4B11CDF6"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高清</w:t>
      </w:r>
      <w:r>
        <w:rPr>
          <w:rFonts w:ascii="仿宋" w:eastAsia="仿宋" w:hAnsi="仿宋" w:cs="仿宋" w:hint="eastAsia"/>
          <w:sz w:val="28"/>
          <w:szCs w:val="28"/>
        </w:rPr>
        <w:t>WMV</w:t>
      </w:r>
      <w:r>
        <w:rPr>
          <w:rFonts w:ascii="仿宋" w:eastAsia="仿宋" w:hAnsi="仿宋" w:cs="仿宋" w:hint="eastAsia"/>
          <w:sz w:val="28"/>
          <w:szCs w:val="28"/>
        </w:rPr>
        <w:t>视频格式，幅面</w:t>
      </w:r>
      <w:r>
        <w:rPr>
          <w:rFonts w:ascii="仿宋" w:eastAsia="仿宋" w:hAnsi="仿宋" w:cs="仿宋" w:hint="eastAsia"/>
          <w:sz w:val="28"/>
          <w:szCs w:val="28"/>
        </w:rPr>
        <w:t>1920*1080</w:t>
      </w:r>
      <w:r>
        <w:rPr>
          <w:rFonts w:ascii="仿宋" w:eastAsia="仿宋" w:hAnsi="仿宋" w:cs="仿宋" w:hint="eastAsia"/>
          <w:sz w:val="28"/>
          <w:szCs w:val="28"/>
        </w:rPr>
        <w:t>或</w:t>
      </w:r>
      <w:r>
        <w:rPr>
          <w:rFonts w:ascii="仿宋" w:eastAsia="仿宋" w:hAnsi="仿宋" w:cs="仿宋" w:hint="eastAsia"/>
          <w:sz w:val="28"/>
          <w:szCs w:val="28"/>
        </w:rPr>
        <w:t>1280*720</w:t>
      </w:r>
      <w:r>
        <w:rPr>
          <w:rFonts w:ascii="仿宋" w:eastAsia="仿宋" w:hAnsi="仿宋" w:cs="仿宋" w:hint="eastAsia"/>
          <w:sz w:val="28"/>
          <w:szCs w:val="28"/>
        </w:rPr>
        <w:t>，视频码流为</w:t>
      </w:r>
      <w:r>
        <w:rPr>
          <w:rFonts w:ascii="仿宋" w:eastAsia="仿宋" w:hAnsi="仿宋" w:cs="仿宋" w:hint="eastAsia"/>
          <w:sz w:val="28"/>
          <w:szCs w:val="28"/>
        </w:rPr>
        <w:t xml:space="preserve"> 10 Mbit/s</w:t>
      </w:r>
      <w:r>
        <w:rPr>
          <w:rFonts w:ascii="仿宋" w:eastAsia="仿宋" w:hAnsi="仿宋" w:cs="仿宋" w:hint="eastAsia"/>
          <w:sz w:val="28"/>
          <w:szCs w:val="28"/>
        </w:rPr>
        <w:t>，帧速率为</w:t>
      </w:r>
      <w:r>
        <w:rPr>
          <w:rFonts w:ascii="仿宋" w:eastAsia="仿宋" w:hAnsi="仿宋" w:cs="仿宋" w:hint="eastAsia"/>
          <w:sz w:val="28"/>
          <w:szCs w:val="28"/>
        </w:rPr>
        <w:t>25</w:t>
      </w:r>
      <w:r>
        <w:rPr>
          <w:rFonts w:ascii="仿宋" w:eastAsia="仿宋" w:hAnsi="仿宋" w:cs="仿宋" w:hint="eastAsia"/>
          <w:sz w:val="28"/>
          <w:szCs w:val="28"/>
        </w:rPr>
        <w:t>帧</w:t>
      </w:r>
      <w:r>
        <w:rPr>
          <w:rFonts w:ascii="仿宋" w:eastAsia="仿宋" w:hAnsi="仿宋" w:cs="仿宋" w:hint="eastAsia"/>
          <w:sz w:val="28"/>
          <w:szCs w:val="28"/>
        </w:rPr>
        <w:t>/</w:t>
      </w:r>
      <w:r>
        <w:rPr>
          <w:rFonts w:ascii="仿宋" w:eastAsia="仿宋" w:hAnsi="仿宋" w:cs="仿宋" w:hint="eastAsia"/>
          <w:sz w:val="28"/>
          <w:szCs w:val="28"/>
        </w:rPr>
        <w:t>秒。</w:t>
      </w:r>
    </w:p>
    <w:p w14:paraId="05173455" w14:textId="77777777" w:rsidR="00E83DEE" w:rsidRDefault="00BD62C6">
      <w:pPr>
        <w:spacing w:line="400" w:lineRule="exact"/>
        <w:rPr>
          <w:rFonts w:ascii="仿宋" w:eastAsia="仿宋" w:hAnsi="仿宋" w:cs="仿宋"/>
          <w:sz w:val="22"/>
        </w:rPr>
      </w:pPr>
      <w:r>
        <w:rPr>
          <w:rFonts w:ascii="仿宋" w:eastAsia="仿宋" w:hAnsi="仿宋" w:cs="仿宋" w:hint="eastAsia"/>
          <w:sz w:val="28"/>
          <w:szCs w:val="28"/>
        </w:rPr>
        <w:t>3.</w:t>
      </w:r>
      <w:r>
        <w:rPr>
          <w:rFonts w:ascii="仿宋" w:eastAsia="仿宋" w:hAnsi="仿宋" w:cs="仿宋" w:hint="eastAsia"/>
          <w:sz w:val="28"/>
          <w:szCs w:val="28"/>
        </w:rPr>
        <w:t>中小学教师视频实录课在</w:t>
      </w:r>
      <w:r>
        <w:rPr>
          <w:rFonts w:ascii="仿宋" w:eastAsia="仿宋" w:hAnsi="仿宋" w:cs="仿宋" w:hint="eastAsia"/>
          <w:sz w:val="28"/>
          <w:szCs w:val="28"/>
        </w:rPr>
        <w:t>45</w:t>
      </w:r>
      <w:r>
        <w:rPr>
          <w:rFonts w:ascii="仿宋" w:eastAsia="仿宋" w:hAnsi="仿宋" w:cs="仿宋" w:hint="eastAsia"/>
          <w:sz w:val="28"/>
          <w:szCs w:val="28"/>
        </w:rPr>
        <w:t>分钟左右，幼儿园教师视频实录课</w:t>
      </w:r>
      <w:r>
        <w:rPr>
          <w:rFonts w:ascii="仿宋" w:eastAsia="仿宋" w:hAnsi="仿宋" w:cs="仿宋" w:hint="eastAsia"/>
          <w:sz w:val="22"/>
        </w:rPr>
        <w:t>在</w:t>
      </w:r>
      <w:r>
        <w:rPr>
          <w:rFonts w:ascii="仿宋" w:eastAsia="仿宋" w:hAnsi="仿宋" w:cs="仿宋" w:hint="eastAsia"/>
          <w:sz w:val="22"/>
        </w:rPr>
        <w:t>25</w:t>
      </w:r>
      <w:r>
        <w:rPr>
          <w:rFonts w:ascii="仿宋" w:eastAsia="仿宋" w:hAnsi="仿宋" w:cs="仿宋" w:hint="eastAsia"/>
          <w:sz w:val="22"/>
        </w:rPr>
        <w:t>分钟左右。</w:t>
      </w:r>
    </w:p>
    <w:p w14:paraId="663F4BD0" w14:textId="202D3763" w:rsidR="00E83DEE" w:rsidRDefault="00BD62C6">
      <w:pPr>
        <w:spacing w:line="400" w:lineRule="exact"/>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color w:val="0000FF"/>
          <w:sz w:val="32"/>
          <w:szCs w:val="32"/>
        </w:rPr>
        <w:t xml:space="preserve"> 202</w:t>
      </w:r>
      <w:r>
        <w:rPr>
          <w:rFonts w:ascii="仿宋" w:eastAsia="仿宋" w:hAnsi="仿宋" w:cs="仿宋"/>
          <w:color w:val="0000FF"/>
          <w:sz w:val="32"/>
          <w:szCs w:val="32"/>
        </w:rPr>
        <w:t>4</w:t>
      </w:r>
      <w:r>
        <w:rPr>
          <w:rFonts w:ascii="仿宋" w:eastAsia="仿宋" w:hAnsi="仿宋" w:cs="仿宋" w:hint="eastAsia"/>
          <w:color w:val="0000FF"/>
          <w:sz w:val="32"/>
          <w:szCs w:val="32"/>
        </w:rPr>
        <w:t>年</w:t>
      </w:r>
      <w:r>
        <w:rPr>
          <w:rFonts w:ascii="仿宋" w:eastAsia="仿宋" w:hAnsi="仿宋" w:cs="仿宋" w:hint="eastAsia"/>
          <w:color w:val="0000FF"/>
          <w:sz w:val="32"/>
          <w:szCs w:val="32"/>
        </w:rPr>
        <w:t>6-7</w:t>
      </w:r>
      <w:r>
        <w:rPr>
          <w:rFonts w:ascii="仿宋" w:eastAsia="仿宋" w:hAnsi="仿宋" w:cs="仿宋" w:hint="eastAsia"/>
          <w:color w:val="0000FF"/>
          <w:sz w:val="32"/>
          <w:szCs w:val="32"/>
        </w:rPr>
        <w:t>月</w:t>
      </w:r>
      <w:r>
        <w:rPr>
          <w:rFonts w:ascii="仿宋" w:eastAsia="仿宋" w:hAnsi="仿宋" w:cs="仿宋" w:hint="eastAsia"/>
          <w:sz w:val="32"/>
          <w:szCs w:val="32"/>
        </w:rPr>
        <w:t>拍摄并制作，镜头中要体现专家听课评议的画面，显示上课时间。</w:t>
      </w:r>
    </w:p>
    <w:p w14:paraId="254C477A" w14:textId="77777777" w:rsidR="00E83DEE" w:rsidRDefault="00E83DEE">
      <w:pPr>
        <w:spacing w:line="400" w:lineRule="exact"/>
        <w:rPr>
          <w:rFonts w:ascii="仿宋" w:eastAsia="仿宋" w:hAnsi="仿宋" w:cs="仿宋"/>
          <w:sz w:val="28"/>
          <w:szCs w:val="28"/>
        </w:rPr>
      </w:pPr>
    </w:p>
    <w:p w14:paraId="7A5ECFC9"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至少双机位拍摄、课件可采用录屏软件同步记录、后期电脑非编制作</w:t>
      </w:r>
    </w:p>
    <w:p w14:paraId="22564244"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设备配置：专业高清摄像机</w:t>
      </w:r>
      <w:r>
        <w:rPr>
          <w:rFonts w:ascii="仿宋" w:eastAsia="仿宋" w:hAnsi="仿宋" w:cs="仿宋" w:hint="eastAsia"/>
          <w:sz w:val="28"/>
          <w:szCs w:val="28"/>
        </w:rPr>
        <w:t xml:space="preserve"> 2</w:t>
      </w:r>
      <w:r>
        <w:rPr>
          <w:rFonts w:ascii="仿宋" w:eastAsia="仿宋" w:hAnsi="仿宋" w:cs="仿宋" w:hint="eastAsia"/>
          <w:sz w:val="28"/>
          <w:szCs w:val="28"/>
        </w:rPr>
        <w:t>台</w:t>
      </w:r>
    </w:p>
    <w:p w14:paraId="6238E213"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三脚架</w:t>
      </w:r>
      <w:r>
        <w:rPr>
          <w:rFonts w:ascii="仿宋" w:eastAsia="仿宋" w:hAnsi="仿宋" w:cs="仿宋" w:hint="eastAsia"/>
          <w:sz w:val="28"/>
          <w:szCs w:val="28"/>
        </w:rPr>
        <w:t xml:space="preserve"> 2</w:t>
      </w:r>
      <w:r>
        <w:rPr>
          <w:rFonts w:ascii="仿宋" w:eastAsia="仿宋" w:hAnsi="仿宋" w:cs="仿宋" w:hint="eastAsia"/>
          <w:sz w:val="28"/>
          <w:szCs w:val="28"/>
        </w:rPr>
        <w:t>副</w:t>
      </w:r>
      <w:r>
        <w:rPr>
          <w:rFonts w:ascii="仿宋" w:eastAsia="仿宋" w:hAnsi="仿宋" w:cs="仿宋" w:hint="eastAsia"/>
          <w:sz w:val="28"/>
          <w:szCs w:val="28"/>
        </w:rPr>
        <w:t xml:space="preserve"> </w:t>
      </w:r>
    </w:p>
    <w:p w14:paraId="3B45D5A9" w14:textId="77777777" w:rsidR="00E83DEE" w:rsidRDefault="00BD62C6">
      <w:pPr>
        <w:spacing w:line="400" w:lineRule="exact"/>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无线领夹话筒</w:t>
      </w:r>
      <w:r>
        <w:rPr>
          <w:rFonts w:ascii="仿宋" w:eastAsia="仿宋" w:hAnsi="仿宋" w:cs="仿宋" w:hint="eastAsia"/>
          <w:sz w:val="28"/>
          <w:szCs w:val="28"/>
        </w:rPr>
        <w:t xml:space="preserve"> 1</w:t>
      </w:r>
      <w:r>
        <w:rPr>
          <w:rFonts w:ascii="仿宋" w:eastAsia="仿宋" w:hAnsi="仿宋" w:cs="仿宋" w:hint="eastAsia"/>
          <w:sz w:val="28"/>
          <w:szCs w:val="28"/>
        </w:rPr>
        <w:t>副</w:t>
      </w:r>
      <w:r>
        <w:rPr>
          <w:rFonts w:ascii="仿宋" w:eastAsia="仿宋" w:hAnsi="仿宋" w:cs="仿宋" w:hint="eastAsia"/>
          <w:sz w:val="28"/>
          <w:szCs w:val="28"/>
        </w:rPr>
        <w:t xml:space="preserve"> </w:t>
      </w:r>
      <w:r>
        <w:rPr>
          <w:rFonts w:ascii="仿宋" w:eastAsia="仿宋" w:hAnsi="仿宋" w:cs="仿宋" w:hint="eastAsia"/>
          <w:sz w:val="28"/>
          <w:szCs w:val="28"/>
        </w:rPr>
        <w:t>（教师）</w:t>
      </w:r>
    </w:p>
    <w:p w14:paraId="0122774F" w14:textId="77777777" w:rsidR="00E83DEE" w:rsidRDefault="00BD62C6">
      <w:pPr>
        <w:spacing w:line="400" w:lineRule="exact"/>
        <w:rPr>
          <w:sz w:val="24"/>
          <w:szCs w:val="24"/>
        </w:rPr>
      </w:pPr>
      <w:r>
        <w:rPr>
          <w:rFonts w:hint="eastAsia"/>
          <w:sz w:val="24"/>
          <w:szCs w:val="24"/>
        </w:rPr>
        <w:t xml:space="preserve">           </w:t>
      </w:r>
      <w:r>
        <w:rPr>
          <w:rFonts w:ascii="仿宋" w:eastAsia="仿宋" w:hAnsi="仿宋" w:cs="仿宋" w:hint="eastAsia"/>
          <w:sz w:val="28"/>
          <w:szCs w:val="28"/>
        </w:rPr>
        <w:t>强指向话筒</w:t>
      </w:r>
      <w:r>
        <w:rPr>
          <w:rFonts w:ascii="仿宋" w:eastAsia="仿宋" w:hAnsi="仿宋" w:cs="仿宋" w:hint="eastAsia"/>
          <w:sz w:val="28"/>
          <w:szCs w:val="28"/>
        </w:rPr>
        <w:t xml:space="preserve"> 1</w:t>
      </w:r>
      <w:r>
        <w:rPr>
          <w:rFonts w:ascii="仿宋" w:eastAsia="仿宋" w:hAnsi="仿宋" w:cs="仿宋" w:hint="eastAsia"/>
          <w:sz w:val="28"/>
          <w:szCs w:val="28"/>
        </w:rPr>
        <w:t>副或若干（学生）</w:t>
      </w:r>
      <w:r>
        <w:rPr>
          <w:rFonts w:ascii="仿宋" w:eastAsia="仿宋" w:hAnsi="仿宋" w:cs="仿宋" w:hint="eastAsia"/>
          <w:sz w:val="28"/>
          <w:szCs w:val="28"/>
        </w:rPr>
        <w:t xml:space="preserve">   </w:t>
      </w:r>
      <w:r>
        <w:rPr>
          <w:rFonts w:hint="eastAsia"/>
          <w:sz w:val="24"/>
          <w:szCs w:val="24"/>
        </w:rPr>
        <w:t xml:space="preserve">           </w:t>
      </w:r>
    </w:p>
    <w:sectPr w:rsidR="00E83DEE">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E6C5D3D"/>
    <w:multiLevelType w:val="singleLevel"/>
    <w:tmpl w:val="DE6C5D3D"/>
    <w:lvl w:ilvl="0">
      <w:start w:val="1"/>
      <w:numFmt w:val="decimal"/>
      <w:suff w:val="space"/>
      <w:lvlText w:val="%1."/>
      <w:lvlJc w:val="left"/>
    </w:lvl>
  </w:abstractNum>
  <w:abstractNum w:abstractNumId="1" w15:restartNumberingAfterBreak="0">
    <w:nsid w:val="2561CC91"/>
    <w:multiLevelType w:val="singleLevel"/>
    <w:tmpl w:val="2561CC91"/>
    <w:lvl w:ilvl="0">
      <w:start w:val="1"/>
      <w:numFmt w:val="chineseCounting"/>
      <w:suff w:val="nothing"/>
      <w:lvlText w:val="%1、"/>
      <w:lvlJc w:val="left"/>
      <w:rPr>
        <w:rFonts w:hint="eastAsia"/>
      </w:rPr>
    </w:lvl>
  </w:abstractNum>
  <w:num w:numId="1" w16cid:durableId="355425727">
    <w:abstractNumId w:val="1"/>
  </w:num>
  <w:num w:numId="2" w16cid:durableId="1253972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EyYjk5NTRhMzI4ZDY2YmFjY2YxMDM3YzI0MmQ1OTgifQ=="/>
  </w:docVars>
  <w:rsids>
    <w:rsidRoot w:val="009F4BAA"/>
    <w:rsid w:val="00044B7D"/>
    <w:rsid w:val="000717BA"/>
    <w:rsid w:val="000860CF"/>
    <w:rsid w:val="000B71EC"/>
    <w:rsid w:val="000D18CB"/>
    <w:rsid w:val="000D5852"/>
    <w:rsid w:val="000E5662"/>
    <w:rsid w:val="0012431D"/>
    <w:rsid w:val="001A7597"/>
    <w:rsid w:val="001D7F12"/>
    <w:rsid w:val="00234F43"/>
    <w:rsid w:val="00243DE6"/>
    <w:rsid w:val="002531AF"/>
    <w:rsid w:val="00256529"/>
    <w:rsid w:val="00270FDB"/>
    <w:rsid w:val="00572707"/>
    <w:rsid w:val="00587331"/>
    <w:rsid w:val="005D109B"/>
    <w:rsid w:val="005F6275"/>
    <w:rsid w:val="00601F40"/>
    <w:rsid w:val="00604F53"/>
    <w:rsid w:val="00691726"/>
    <w:rsid w:val="00867846"/>
    <w:rsid w:val="009330DE"/>
    <w:rsid w:val="00940EA7"/>
    <w:rsid w:val="009F4BAA"/>
    <w:rsid w:val="00BD62C6"/>
    <w:rsid w:val="00BF567D"/>
    <w:rsid w:val="00C670B4"/>
    <w:rsid w:val="00E63D1B"/>
    <w:rsid w:val="00E83DEE"/>
    <w:rsid w:val="00E93766"/>
    <w:rsid w:val="00EB05BC"/>
    <w:rsid w:val="12C32F4C"/>
    <w:rsid w:val="1C0D2936"/>
    <w:rsid w:val="1F8255E9"/>
    <w:rsid w:val="588A436E"/>
    <w:rsid w:val="5A936AEF"/>
    <w:rsid w:val="5DCB57D7"/>
    <w:rsid w:val="64175776"/>
    <w:rsid w:val="79143C8D"/>
    <w:rsid w:val="7D8D3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1F371"/>
  <w15:docId w15:val="{2DE65C80-FB5E-40A1-830C-CBA9DCB8E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121</Words>
  <Characters>694</Characters>
  <Application>Microsoft Office Word</Application>
  <DocSecurity>0</DocSecurity>
  <Lines>5</Lines>
  <Paragraphs>1</Paragraphs>
  <ScaleCrop>false</ScaleCrop>
  <Company>Lenovo</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8618605125151</cp:lastModifiedBy>
  <cp:revision>16</cp:revision>
  <dcterms:created xsi:type="dcterms:W3CDTF">2017-10-12T01:47:00Z</dcterms:created>
  <dcterms:modified xsi:type="dcterms:W3CDTF">2024-06-03T06:27:00Z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5E518534DFA24C22956DA7F29C88B3FF</vt:lpwstr>
  </property>
</Properties>
</file>